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ВОЛОГОДСКАЯ ОБЛАСТЬ</w:t>
      </w:r>
    </w:p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ЧУРОВСКОЕ</w:t>
      </w:r>
    </w:p>
    <w:p w:rsidR="00C70E52" w:rsidRPr="00C70E52" w:rsidRDefault="00C70E52" w:rsidP="00C70E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E52">
        <w:rPr>
          <w:rFonts w:ascii="Times New Roman" w:eastAsia="Times New Roman" w:hAnsi="Times New Roman" w:cs="Times New Roman"/>
          <w:b/>
          <w:sz w:val="28"/>
          <w:szCs w:val="28"/>
        </w:rPr>
        <w:t>СОВЕТ ПОСЕЛЕНИЯ</w:t>
      </w:r>
    </w:p>
    <w:p w:rsidR="00C70E52" w:rsidRDefault="001815FC" w:rsidP="0018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C70E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F316A4" w:rsidRPr="00F316A4" w:rsidRDefault="00C70E52" w:rsidP="001815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F316A4" w:rsidRPr="00F316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F316A4" w:rsidRPr="00F316A4" w:rsidRDefault="00F316A4" w:rsidP="00F31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6A4" w:rsidRPr="00F316A4" w:rsidRDefault="00F316A4" w:rsidP="00F3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16A4" w:rsidRPr="00F316A4" w:rsidRDefault="001815FC" w:rsidP="00F31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C70E52">
        <w:rPr>
          <w:rFonts w:ascii="Times New Roman" w:eastAsia="Times New Roman" w:hAnsi="Times New Roman" w:cs="Times New Roman"/>
          <w:sz w:val="28"/>
          <w:szCs w:val="24"/>
        </w:rPr>
        <w:t xml:space="preserve">                  от 1 декабря 2022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  </w:t>
      </w:r>
      <w:r w:rsidR="00B00A1E">
        <w:rPr>
          <w:rFonts w:ascii="Times New Roman" w:eastAsia="Times New Roman" w:hAnsi="Times New Roman" w:cs="Times New Roman"/>
          <w:sz w:val="28"/>
          <w:szCs w:val="24"/>
        </w:rPr>
        <w:t xml:space="preserve">  № 27</w:t>
      </w:r>
    </w:p>
    <w:p w:rsidR="00F316A4" w:rsidRPr="00F316A4" w:rsidRDefault="00F316A4" w:rsidP="001815F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6A4" w:rsidRPr="00F316A4" w:rsidRDefault="00F316A4" w:rsidP="00F316A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316A4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316A4">
        <w:rPr>
          <w:rFonts w:ascii="Times New Roman" w:eastAsia="Times New Roman" w:hAnsi="Times New Roman" w:cs="Times New Roman"/>
          <w:sz w:val="28"/>
          <w:szCs w:val="28"/>
        </w:rPr>
        <w:t>б у</w:t>
      </w:r>
      <w:r>
        <w:rPr>
          <w:rFonts w:ascii="Times New Roman" w:eastAsia="Times New Roman" w:hAnsi="Times New Roman" w:cs="Times New Roman"/>
          <w:sz w:val="28"/>
          <w:szCs w:val="28"/>
        </w:rPr>
        <w:t>тверждении порядка установления</w:t>
      </w:r>
    </w:p>
    <w:p w:rsidR="00F316A4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6A4">
        <w:rPr>
          <w:rFonts w:ascii="Times New Roman" w:eastAsia="Times New Roman" w:hAnsi="Times New Roman" w:cs="Times New Roman"/>
          <w:sz w:val="28"/>
          <w:szCs w:val="28"/>
        </w:rPr>
        <w:t>оценки и прим</w:t>
      </w:r>
      <w:r>
        <w:rPr>
          <w:rFonts w:ascii="Times New Roman" w:eastAsia="Times New Roman" w:hAnsi="Times New Roman" w:cs="Times New Roman"/>
          <w:sz w:val="28"/>
          <w:szCs w:val="28"/>
        </w:rPr>
        <w:t>енения обязательных требований,</w:t>
      </w:r>
    </w:p>
    <w:p w:rsidR="001815FC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</w:rPr>
        <w:t>содержащихся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актах</w:t>
      </w:r>
      <w:proofErr w:type="gramEnd"/>
    </w:p>
    <w:p w:rsidR="00C70E52" w:rsidRDefault="001815FC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F316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6A4">
        <w:rPr>
          <w:rFonts w:ascii="Times New Roman" w:eastAsia="Times New Roman" w:hAnsi="Times New Roman" w:cs="Times New Roman"/>
          <w:sz w:val="28"/>
          <w:szCs w:val="28"/>
        </w:rPr>
        <w:t xml:space="preserve">размещения и </w:t>
      </w:r>
    </w:p>
    <w:p w:rsidR="00C70E52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актуализации в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ионно-телекоммуникационной</w:t>
      </w:r>
    </w:p>
    <w:p w:rsidR="00C70E52" w:rsidRDefault="00F316A4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A5A">
        <w:rPr>
          <w:rFonts w:ascii="Times New Roman" w:eastAsia="Times New Roman" w:hAnsi="Times New Roman" w:cs="Times New Roman"/>
          <w:sz w:val="28"/>
          <w:szCs w:val="28"/>
        </w:rPr>
        <w:t>«И</w:t>
      </w:r>
      <w:r w:rsidRPr="00F316A4">
        <w:rPr>
          <w:rFonts w:ascii="Times New Roman" w:eastAsia="Times New Roman" w:hAnsi="Times New Roman" w:cs="Times New Roman"/>
          <w:sz w:val="28"/>
          <w:szCs w:val="28"/>
        </w:rPr>
        <w:t>нтернет» перечн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 правовых</w:t>
      </w:r>
      <w:r w:rsidR="00305F4F">
        <w:rPr>
          <w:rFonts w:ascii="Times New Roman" w:eastAsia="Times New Roman" w:hAnsi="Times New Roman" w:cs="Times New Roman"/>
          <w:sz w:val="28"/>
          <w:szCs w:val="28"/>
        </w:rPr>
        <w:t xml:space="preserve"> актов</w:t>
      </w:r>
    </w:p>
    <w:p w:rsidR="00F316A4" w:rsidRPr="00F316A4" w:rsidRDefault="001815FC" w:rsidP="00F316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F316A4" w:rsidRPr="00F316A4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proofErr w:type="gramEnd"/>
      <w:r w:rsidR="00F316A4" w:rsidRPr="00F316A4">
        <w:rPr>
          <w:rFonts w:ascii="Times New Roman" w:eastAsia="Times New Roman" w:hAnsi="Times New Roman" w:cs="Times New Roman"/>
          <w:sz w:val="28"/>
          <w:szCs w:val="28"/>
        </w:rPr>
        <w:t xml:space="preserve"> обязательные требования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Default="00D43E10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Руководствуясь Федеральными законами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от 31 июля 2020 года № 247-ФЗ «Об обязательных требованиях в Российской Федерации», от 6 октября 2003 года № 131-ФЗ «Об общих принципах организации местного самоуправления в Российск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ой Федерации», Уставом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Совет поселения</w:t>
      </w:r>
      <w:r w:rsidR="006819BC" w:rsidRPr="006819B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6819BC" w:rsidRPr="006819BC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РЕШИЛ</w:t>
      </w:r>
      <w:r w:rsidR="006819BC" w:rsidRPr="006819B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</w:t>
      </w:r>
    </w:p>
    <w:p w:rsidR="00D43E10" w:rsidRPr="00F316A4" w:rsidRDefault="00D43E10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Default="00D43E10" w:rsidP="00F316A4">
      <w:pPr>
        <w:widowControl w:val="0"/>
        <w:numPr>
          <w:ilvl w:val="0"/>
          <w:numId w:val="4"/>
        </w:numPr>
        <w:tabs>
          <w:tab w:val="left" w:pos="113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Утвердить Порядок установления и оценки применения</w:t>
      </w:r>
      <w:r w:rsidR="00F316A4" w:rsidRPr="00F316A4">
        <w:rPr>
          <w:rFonts w:ascii="Times New Roman" w:eastAsia="Times New Roman" w:hAnsi="Times New Roman" w:cs="Times New Roman"/>
          <w:spacing w:val="47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обязательных требований, содержащихся в нормативных правовых актах 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размещения и актуализации в информационно-телекоммуникационной сети «Интернет» перечней норм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ативных правовых актов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содержащих обяз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ательные требования (приложение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).</w:t>
      </w:r>
    </w:p>
    <w:p w:rsidR="00B00A1E" w:rsidRDefault="00B00A1E" w:rsidP="00B00A1E">
      <w:pPr>
        <w:widowControl w:val="0"/>
        <w:tabs>
          <w:tab w:val="left" w:pos="1132"/>
        </w:tabs>
        <w:autoSpaceDE w:val="0"/>
        <w:autoSpaceDN w:val="0"/>
        <w:spacing w:after="0" w:line="240" w:lineRule="auto"/>
        <w:ind w:left="893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61F62" w:rsidRPr="002B2177" w:rsidRDefault="00D43E10" w:rsidP="002B2177">
      <w:pPr>
        <w:widowControl w:val="0"/>
        <w:numPr>
          <w:ilvl w:val="0"/>
          <w:numId w:val="4"/>
        </w:numPr>
        <w:tabs>
          <w:tab w:val="left" w:pos="107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Настояще</w:t>
      </w:r>
      <w:r w:rsidR="00EA663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 решение вступает в силу после</w:t>
      </w:r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дня его официальног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 опубликования в газете «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Чуровские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вести</w:t>
      </w:r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и подлежит размещению на официальном са</w:t>
      </w:r>
      <w:r w:rsidR="001815FC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йте 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Pr="00D43E1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 «Интернет»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2B2177" w:rsidRPr="00F316A4" w:rsidRDefault="002B2177" w:rsidP="002B21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70E52" w:rsidRDefault="00C70E52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70E52" w:rsidRDefault="00C70E52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C70E52" w:rsidRDefault="00C70E52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1815FC" w:rsidP="00C61F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F316A4" w:rsidRPr="00F316A4" w:rsidSect="002B2177">
          <w:headerReference w:type="default" r:id="rId9"/>
          <w:footnotePr>
            <w:numRestart w:val="eachPage"/>
          </w:footnotePr>
          <w:pgSz w:w="11910" w:h="16840"/>
          <w:pgMar w:top="851" w:right="567" w:bottom="1134" w:left="141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Глава 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C61F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Н.А.Нолев</w:t>
      </w:r>
      <w:proofErr w:type="spellEnd"/>
      <w:r w:rsidR="00C61F6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</w:p>
    <w:p w:rsidR="00D43E10" w:rsidRPr="002D18AE" w:rsidRDefault="00D43E10" w:rsidP="00D43E10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D43E10" w:rsidRPr="002D18AE" w:rsidRDefault="00D43E10" w:rsidP="00C70E52">
      <w:pPr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18AE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 w:rsidR="001815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Совета сельского поселения </w:t>
      </w:r>
      <w:proofErr w:type="spellStart"/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>Чуровское</w:t>
      </w:r>
      <w:proofErr w:type="spellEnd"/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D18A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01.12.2022 </w:t>
      </w:r>
      <w:r w:rsidR="00C70E52" w:rsidRPr="00B00A1E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="00B00A1E" w:rsidRPr="00B00A1E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="00C70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3E10" w:rsidRPr="002D18AE" w:rsidRDefault="00D43E10" w:rsidP="00D43E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16A4" w:rsidRDefault="001815FC" w:rsidP="001815F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</w:p>
    <w:p w:rsidR="00D43E10" w:rsidRPr="00F316A4" w:rsidRDefault="00D43E10" w:rsidP="00D43E1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ПОРЯДОК</w:t>
      </w:r>
    </w:p>
    <w:p w:rsidR="00F316A4" w:rsidRPr="00C70E52" w:rsidRDefault="00F316A4" w:rsidP="009C6AC4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УСТАНОВЛЕНИЯ И ОЦЕНКИ ПРИМЕНЕНИЯ ОБЯЗАТЕЛЬНЫХ ТРЕБОВАНИЙ, СОДЕРЖАЩИХСЯ В НОРМ</w:t>
      </w:r>
      <w:r w:rsidR="001815FC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АТИВНЫХ ПРАВОВЫХ АКТАХ СЕЛЬСКОГО ПОСЕЛЕНИЯ</w:t>
      </w:r>
      <w:r w:rsidR="00C70E52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ЧУРОВСКОЕ</w:t>
      </w: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, РАЗМЕЩЕНИЯ</w:t>
      </w:r>
      <w:r w:rsidR="00C70E52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И АКТУАЛИЗАЦИИ В ИНФОРМАЦИОННО </w:t>
      </w: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ТЕЛЕКОММУНИКАЦИОННОЙ СЕТИ «ИНТЕРНЕТ» ПЕРЕЧН</w:t>
      </w:r>
      <w:r w:rsidR="00D43E10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ЕЙ НОРМАТИВНЫХ П</w:t>
      </w:r>
      <w:r w:rsidR="009C6AC4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РАВОВЫХ АКТОВ СЕЛ</w:t>
      </w:r>
      <w:r w:rsidR="00C70E52"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ЬСКОГО ПОСЕЛЕНИЯ ЧУРОВСКОЕ</w:t>
      </w:r>
      <w:r w:rsidRPr="00C70E52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, СОДЕРЖАЩИХ ОБЯЗАТЕЛЬНЫЕ ТРЕБОВАНИЯ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tabs>
          <w:tab w:val="left" w:pos="45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1. Общие</w:t>
      </w:r>
      <w:r w:rsidRPr="00F316A4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положения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Настоящий Порядок разработан в соответствии с частью 5 статьи 2 Федерального закона от 31.07.2020 № 247-ФЗ «Об обязательных требованиях в Российской Федерации» (далее - Федеральный закон № 247-ФЗ), Федеральным законом от 06.10.2003 № 131-ФЗ «Об общих принципах организации местного самоуправления в Российской Федерации» и определяет порядок установления в муниципал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ьных нормативных правовых актах 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МНПА) обязательных требований, которые связаны с осуществлением предпринимательской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иной экономической деятельности и </w:t>
      </w:r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оценка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>соблюдения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которых осуществляется в рамках муниципально</w:t>
      </w:r>
      <w:r w:rsidR="009C6AC4">
        <w:rPr>
          <w:rFonts w:ascii="Times New Roman" w:eastAsia="Times New Roman" w:hAnsi="Times New Roman" w:cs="Times New Roman"/>
          <w:sz w:val="28"/>
          <w:szCs w:val="28"/>
          <w:lang w:bidi="en-US"/>
        </w:rPr>
        <w:t>го контроля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обязательные требования), и оценки их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применения, а также порядок размещения и актуализации в информационно-телекоммуникационной сети «Интернет» перечней нормативн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ых правовых актов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содержащих обязательные требования.</w:t>
      </w:r>
    </w:p>
    <w:p w:rsidR="00F316A4" w:rsidRDefault="00F316A4" w:rsidP="00CB5C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Настоящий Порядок разработан в целях обеспечения единого подхода к установлению и оценке применения обязательных требований, устанавливаемых МНПА.</w:t>
      </w:r>
    </w:p>
    <w:p w:rsidR="00CB5C19" w:rsidRPr="00F316A4" w:rsidRDefault="00CB5C19" w:rsidP="00CB5C1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4EF0" w:rsidRDefault="00F316A4" w:rsidP="00F316A4">
      <w:pPr>
        <w:widowControl w:val="0"/>
        <w:tabs>
          <w:tab w:val="left" w:pos="2261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2. </w:t>
      </w:r>
      <w:proofErr w:type="spellStart"/>
      <w:proofErr w:type="gram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Порядок</w:t>
      </w:r>
      <w:proofErr w:type="spellEnd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установления</w:t>
      </w:r>
      <w:proofErr w:type="spellEnd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обязательных</w:t>
      </w:r>
      <w:proofErr w:type="spellEnd"/>
      <w:r w:rsidRPr="00F316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требований</w:t>
      </w:r>
      <w:proofErr w:type="spellEnd"/>
      <w:r w:rsidR="00F34EF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.</w:t>
      </w:r>
      <w:proofErr w:type="gram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numPr>
          <w:ilvl w:val="1"/>
          <w:numId w:val="3"/>
        </w:numPr>
        <w:tabs>
          <w:tab w:val="left" w:pos="133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 установлении обязательных требований в МНПА должны быть соблюдены принципы, установленные статьей 4 Федерального закона № 247-ФЗ, и определены: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49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содержание обязательных требований (условия, ограничения, запреты, обязанности);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лица, обязанные соблюдать обязательные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41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зависимости от объекта установления обязательных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требований:</w:t>
      </w:r>
    </w:p>
    <w:p w:rsidR="00F316A4" w:rsidRPr="00F316A4" w:rsidRDefault="00F316A4" w:rsidP="00F316A4">
      <w:pPr>
        <w:widowControl w:val="0"/>
        <w:numPr>
          <w:ilvl w:val="0"/>
          <w:numId w:val="2"/>
        </w:numPr>
        <w:tabs>
          <w:tab w:val="left" w:pos="913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осуществляемая деятельность, совершаемые действия, в отношении которых устанавливаются обязательные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numPr>
          <w:ilvl w:val="0"/>
          <w:numId w:val="2"/>
        </w:numPr>
        <w:tabs>
          <w:tab w:val="left" w:pos="992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лица и используемые объекты, к которым предъявляются обязательные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требования при осуществлении деятельности, совершении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действий;</w:t>
      </w:r>
    </w:p>
    <w:p w:rsidR="00F316A4" w:rsidRPr="00F316A4" w:rsidRDefault="00F316A4" w:rsidP="00F316A4">
      <w:pPr>
        <w:widowControl w:val="0"/>
        <w:numPr>
          <w:ilvl w:val="0"/>
          <w:numId w:val="2"/>
        </w:numPr>
        <w:tabs>
          <w:tab w:val="left" w:pos="904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результаты осуществления деятельности, совершения действий, в отношении которых устанавливаются обязательные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формы оценки соблюдения обязательных требований</w:t>
      </w:r>
      <w:r w:rsidRPr="00F316A4">
        <w:rPr>
          <w:rFonts w:ascii="Times New Roman" w:eastAsia="Times New Roman" w:hAnsi="Times New Roman" w:cs="Times New Roman"/>
          <w:spacing w:val="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(муниципальный контроль, привлечение к ад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министративной ответственности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);</w:t>
      </w:r>
    </w:p>
    <w:p w:rsidR="00F316A4" w:rsidRPr="00F316A4" w:rsidRDefault="009C6AC4" w:rsidP="00F316A4">
      <w:pPr>
        <w:widowControl w:val="0"/>
        <w:numPr>
          <w:ilvl w:val="2"/>
          <w:numId w:val="3"/>
        </w:numPr>
        <w:tabs>
          <w:tab w:val="left" w:pos="1868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должностные лица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Администрация), наделенные полномочиями по осуществлению соответствующег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 вида муниципального контроля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осуществляющие оценку соблюдения обязательных требований.</w:t>
      </w:r>
    </w:p>
    <w:p w:rsidR="00F316A4" w:rsidRPr="00F316A4" w:rsidRDefault="00F316A4" w:rsidP="00F316A4">
      <w:pPr>
        <w:widowControl w:val="0"/>
        <w:tabs>
          <w:tab w:val="left" w:pos="186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2.2. Положения МНПА,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МНПА.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3. Порядок размещения и актуализации в информационно-телекоммуникационной сети «Интернет» перечней нормативных правовых актов (наименование муниципального образования), содержащих обязательные требования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3.1. В целях обеспечения систематизации обязательных требований </w:t>
      </w:r>
      <w:r w:rsidRPr="00F316A4">
        <w:rPr>
          <w:rFonts w:ascii="Times New Roman" w:eastAsia="Times New Roman" w:hAnsi="Times New Roman" w:cs="Times New Roman"/>
          <w:spacing w:val="-11"/>
          <w:sz w:val="28"/>
          <w:szCs w:val="28"/>
          <w:lang w:eastAsia="en-US" w:bidi="en-US"/>
        </w:rPr>
        <w:t xml:space="preserve">и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информиров</w:t>
      </w:r>
      <w:r w:rsidR="009C6A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ания заинтересованных лиц Администрация формируе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 перечень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МНПА, содержащих обязательные требования, оценка соблюдения которых осуществляется в рамках муниципального контроля, </w:t>
      </w:r>
      <w:r w:rsidRPr="00F316A4">
        <w:rPr>
          <w:rFonts w:ascii="Times New Roman" w:eastAsia="Times New Roman" w:hAnsi="Times New Roman" w:cs="Times New Roman"/>
          <w:sz w:val="28"/>
          <w:szCs w:val="28"/>
          <w:lang w:bidi="en-US"/>
        </w:rPr>
        <w:t>привлечения к административной ответст</w:t>
      </w:r>
      <w:r w:rsidR="009C6AC4">
        <w:rPr>
          <w:rFonts w:ascii="Times New Roman" w:eastAsia="Times New Roman" w:hAnsi="Times New Roman" w:cs="Times New Roman"/>
          <w:sz w:val="28"/>
          <w:szCs w:val="28"/>
          <w:lang w:bidi="en-US"/>
        </w:rPr>
        <w:t>венности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- Перечень).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.2. Перечень формируется Администрацией по  муниципальному контролю в сфере благоустройства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3.3. Перечень формируе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тся в отношении всех МНПА (их отдельных положений), содержащих обязательные требования, оценка соблюдения которых осуществляется в рамках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ого контроля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3.4. Перечень включае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 следующие сведения в отношении каждого МНПА (его отдельных положений), содержащего обязательные требования: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а) реквизиты МНПА, устанавливающего обязательные требования (вид, наименование, дата утверждения);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б) текст МНПА, устанавливающего обязательные требования, и ссылка на текст нормативного правового акта на Оф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ициальном интернет-сайте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;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в) ссылки на структурные единицы МНПА, содержащие обязательные требования; </w:t>
      </w:r>
    </w:p>
    <w:p w:rsidR="00F316A4" w:rsidRPr="00F316A4" w:rsidRDefault="00C70E52" w:rsidP="001656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г)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категории лиц, обязанных соблюдать установленные МНПА обязательные требования;  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 вид муницип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ального контроля,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мках которого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обеспечивается оценка соблюдения обязательных требований, установленных МНПА; 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е) наименование должностных лиц Администрации, осуществляющих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муниципальный контроль; </w:t>
      </w:r>
    </w:p>
    <w:p w:rsidR="00F316A4" w:rsidRPr="00F316A4" w:rsidRDefault="0016562F" w:rsidP="0016562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ж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ссылки на положения нормативных правовых актов в действующей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редакции, предусматривающих меры ответственности за несоблю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дение обязательного требования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3.5. Переч</w:t>
      </w:r>
      <w:r w:rsidR="0016562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ень подлежит утверждению главой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16562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3.6. Перечень, подлежи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 размещ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ению в 10-дневный срок со дня его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утверждения или актуализации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 «Интернет».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3.7. Перечень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поселения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информационно-телекоммуника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ционной сети «Интернет» размещае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тся в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табличном виде с возможностью его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скачивания для неограниченного круга лиц в формате XLSX и (или) DOCX.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Актуализация перечня проводится  Администрацией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даты вступления в силу МНПА, содержащего обязательные требования, и (или) в соответствии с которым вносятся изменения в действующие МНПА, содержащие обязательные требования, либо признается утратившим силу МНПА, содержащий обязательные требования, изменения иных сведений, подлежащих размещению в соответствии с пунктом 3.4. настоящего Порядка.</w:t>
      </w:r>
      <w:proofErr w:type="gram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C70E52" w:rsidP="00C70E52">
      <w:pPr>
        <w:widowControl w:val="0"/>
        <w:tabs>
          <w:tab w:val="left" w:pos="1870"/>
        </w:tabs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4. </w:t>
      </w:r>
      <w:r w:rsidR="00F316A4"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Порядок оценки применения обязательных</w:t>
      </w:r>
      <w:r w:rsidR="00F316A4" w:rsidRPr="00F316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требований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</w:p>
    <w:p w:rsidR="00F316A4" w:rsidRPr="00F316A4" w:rsidRDefault="00F316A4" w:rsidP="006A5CA7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Целью оценки применения обязательных требований является оценка достижения цели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требований.</w:t>
      </w:r>
    </w:p>
    <w:p w:rsidR="00F316A4" w:rsidRPr="00F316A4" w:rsidRDefault="00F316A4" w:rsidP="006A5CA7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Оценка применения обязательны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х требований проводится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ей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ежегодно.</w:t>
      </w:r>
    </w:p>
    <w:p w:rsidR="00F316A4" w:rsidRPr="00F316A4" w:rsidRDefault="00F316A4" w:rsidP="006A5CA7">
      <w:pPr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Процедура оценки применения обязательных требований включает следующие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этапы:</w:t>
      </w:r>
    </w:p>
    <w:p w:rsidR="00F316A4" w:rsidRPr="00F316A4" w:rsidRDefault="00F316A4" w:rsidP="006A5CA7">
      <w:pPr>
        <w:widowControl w:val="0"/>
        <w:numPr>
          <w:ilvl w:val="2"/>
          <w:numId w:val="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Формирование ежегодного плана проведения оценки применения обязательных требований, содержащихся в МНПА (далее -</w:t>
      </w:r>
      <w:r w:rsidRPr="00F316A4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План);</w:t>
      </w:r>
    </w:p>
    <w:p w:rsidR="00F316A4" w:rsidRPr="00F316A4" w:rsidRDefault="00F316A4" w:rsidP="00612A0D">
      <w:pPr>
        <w:widowControl w:val="0"/>
        <w:numPr>
          <w:ilvl w:val="2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Формирование единого ежегодного доклада о достижении целей введения обязательных требований, содержащихся в МНПА (далее – единый Доклад), его публичное обсуждение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официальном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сайте сельского поселения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>в</w:t>
      </w:r>
      <w:r w:rsidR="00612A0D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 xml:space="preserve"> 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информационно-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телекоммуникационной сети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Интернет;</w:t>
      </w:r>
    </w:p>
    <w:p w:rsidR="00F316A4" w:rsidRPr="00F316A4" w:rsidRDefault="00F316A4" w:rsidP="006A5CA7">
      <w:pPr>
        <w:widowControl w:val="0"/>
        <w:numPr>
          <w:ilvl w:val="2"/>
          <w:numId w:val="5"/>
        </w:numPr>
        <w:tabs>
          <w:tab w:val="left" w:pos="1560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Утверждение единого Доклада 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лавой 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="00612A0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7365B9" w:rsidP="00F316A4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4.4. 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ределах своей компетенции готови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 информацию о МНПА, содержащих обязательные требования, применение которых подлежит оценке, и не позднее 1 сентября года, предшес</w:t>
      </w:r>
      <w:r w:rsid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вующего году подготовки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План сос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тавляется Администрацией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 утверждае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тся ее постановлением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1 декабря года, предшес</w:t>
      </w:r>
      <w:r w:rsid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твующего году </w:t>
      </w:r>
      <w:r w:rsidR="002F5F24" w:rsidRPr="00CB5C1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подготовки Докладов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и размещается в электронной форме на официальном сайте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течение 5 рабочих дней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 даты регис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трации</w:t>
      </w:r>
      <w:proofErr w:type="gramEnd"/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постановления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4.5. </w:t>
      </w:r>
      <w:hyperlink w:anchor="_bookmark5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 xml:space="preserve">План 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составляется по форме, установленной приложением 1 к настоящему Порядку.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4.6.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рамках своей компетенции готовит Доклад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 достижении целей введения обязательных тр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ебований, содержащихся в МНПА,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1 сентября года, следующего за годом п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одготовки Плана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 Источниками информации для подготовки Доклад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F316A4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являются: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4.7.1. Результаты мониторинга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правоприменения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МНПА,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содержащих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обязательные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4.7.2. Результаты анализа осуществления контрольной деятельности;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4.7.3. Результаты анализа административной и судебной практики по вопросам применения обязательных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4.7.4. Обращения, предложения и замечания</w:t>
      </w:r>
      <w:r w:rsidR="007365B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субъектов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к которым применяются обязательные требования, содержащиеся в МНПА,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поступившие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том числе в рамках публичного обсуждения (далее - субъекты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регулирования);</w:t>
      </w:r>
    </w:p>
    <w:p w:rsidR="00F316A4" w:rsidRPr="00F316A4" w:rsidRDefault="007365B9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4.7.5. Позиция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Администрации, в том числе полученные при разработке проекта МНПА на этапе антикоррупционной экспертизы, оценки регулирующего воздействия, правовой</w:t>
      </w:r>
      <w:r w:rsidR="00F316A4"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экспертизы.</w:t>
      </w:r>
    </w:p>
    <w:p w:rsidR="00F316A4" w:rsidRPr="00F316A4" w:rsidRDefault="00172332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4.8. В Доклад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включается следующая</w:t>
      </w:r>
      <w:r w:rsidR="00F316A4"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информация: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4.8.1. Общая характеристика системы оцениваемых обязательных требований в соответствующей сфере регулирования;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4.8.2. Результаты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для каждого, содержащегося в Доклад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4.8.3. Выводы и предложения по итогам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 достижения целей введения обязательных требований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применительно к каждому рассматриваемому в рамках Доклад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МНПА.</w:t>
      </w:r>
    </w:p>
    <w:p w:rsidR="00F316A4" w:rsidRPr="002F5F24" w:rsidRDefault="00172332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Подготовка Доклада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  <w:r w:rsidR="002F5F2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осуществляется с учетом формы Доклада о достижении целей установления обязательных требований, содержащихся в нормативном правовом акте, утвержденной Постановлением Правительства Вологодской области от 28.03.2022 № 367 «О некоторых вопросах реализации закона области «Об обязательных требованиях, устанавливаемых нормативными правовыми актами Вологодской области».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 Общая характеристика системы оцениваемых обязательных требований в соответствующей сфере регулирования должна включать следующие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сведения: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4.9.1. Перечень</w:t>
      </w:r>
      <w:r w:rsidRPr="00F316A4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</w:t>
      </w:r>
      <w:r w:rsidRPr="00F316A4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</w:t>
      </w:r>
      <w:r w:rsidRPr="00F316A4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содержащихся</w:t>
      </w:r>
      <w:r w:rsidRPr="00F316A4">
        <w:rPr>
          <w:rFonts w:ascii="Times New Roman" w:eastAsia="Times New Roman" w:hAnsi="Times New Roman" w:cs="Times New Roman"/>
          <w:spacing w:val="4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</w:t>
      </w:r>
      <w:r w:rsidRPr="00F316A4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них</w:t>
      </w:r>
      <w:r w:rsidRPr="00F316A4">
        <w:rPr>
          <w:rFonts w:ascii="Times New Roman" w:eastAsia="Times New Roman" w:hAnsi="Times New Roman" w:cs="Times New Roman"/>
          <w:spacing w:val="4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обязательных</w:t>
      </w:r>
      <w:r w:rsidRPr="00F316A4">
        <w:rPr>
          <w:rFonts w:ascii="Times New Roman" w:eastAsia="Times New Roman" w:hAnsi="Times New Roman" w:cs="Times New Roman"/>
          <w:spacing w:val="4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4.9.2. Период действия МНПА и их отдельных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положений;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4.9.3. Общая характеристика регулируемых общественных о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тношений,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регулирование которых направлена система обязательных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4.9.4. Нормативно обоснованный перечень охраняемых законом ценностей, защищаемых в рамках соответствующей сферы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4.9.5. Цели введения обязательных требований в соответствующей сфере регулирования для каждого, содержащегося в Докладе МНПА</w:t>
      </w:r>
      <w:r w:rsidRPr="00F316A4">
        <w:rPr>
          <w:rFonts w:ascii="Times New Roman" w:eastAsia="Times New Roman" w:hAnsi="Times New Roman" w:cs="Times New Roman"/>
          <w:spacing w:val="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(снижение (устранение) рисков причинения вреда охраняемым законом ценностям с указанием конкретных рисков).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 Результаты оценки достижения целей введения обязательных требований, содержащиеся в До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кладе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должны содержать следующую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информацию применительно к системе обязательных требований в соответствующей сфере регулирования, в том числе для каждого содержащегося в Доклад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4.10.1. Соблюдение принципов установления и оценки применения обязательных требований, установленных Федеральным законом №</w:t>
      </w:r>
      <w:r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247-ФЗ;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4.10.2.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4.10.3. Информаци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я о динамике ведения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деятельности в соответствующей сфере регулирования в период действия обязательных требований, применение которых является предметом оценки;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4.10.4. Изменение бюджетных расходов и доходов от реализации предусмотренных МНПА функций, полномочий, обязанностей и прав органов местного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самоуправления;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4.10.5. Сведения об уровне соблюдения обязательных требований </w:t>
      </w:r>
      <w:r w:rsidRPr="00F316A4">
        <w:rPr>
          <w:rFonts w:ascii="Times New Roman" w:eastAsia="Times New Roman" w:hAnsi="Times New Roman" w:cs="Times New Roman"/>
          <w:spacing w:val="-13"/>
          <w:sz w:val="28"/>
          <w:szCs w:val="28"/>
          <w:lang w:eastAsia="en-US" w:bidi="en-US"/>
        </w:rPr>
        <w:t xml:space="preserve">в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</w:t>
      </w:r>
      <w:r w:rsidRPr="00F316A4">
        <w:rPr>
          <w:rFonts w:ascii="Times New Roman" w:eastAsia="Times New Roman" w:hAnsi="Times New Roman" w:cs="Times New Roman"/>
          <w:spacing w:val="-8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требований);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4.10.6. Количество и содержание обращений субъектов 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регулирования к Администрации,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связанных с применением обязательных требований;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4.10.7.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МНПА, содержащих обязательные требования, о привлечении лиц к административной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ответственности;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4.10.8. Иные сведения, которые позволяют оценить результаты применения обязательных требований и достижение целей их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установления.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4.11. Выводы и предложения по итогам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оценки достижения целей</w:t>
      </w:r>
      <w:r w:rsidRPr="00F316A4">
        <w:rPr>
          <w:rFonts w:ascii="Times New Roman" w:eastAsia="Times New Roman" w:hAnsi="Times New Roman" w:cs="Times New Roman"/>
          <w:spacing w:val="2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введения обязательных требований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должны содержать применительно к каждому ра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ссматриваемому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МНПА один из следующих выводов: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4.11.1. О целесообразности дальнейшего применения обязательных</w:t>
      </w:r>
      <w:r w:rsidRPr="00F316A4">
        <w:rPr>
          <w:rFonts w:ascii="Times New Roman" w:eastAsia="Times New Roman" w:hAnsi="Times New Roman" w:cs="Times New Roman"/>
          <w:spacing w:val="-2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  <w:bookmarkStart w:id="1" w:name="_bookmark0"/>
      <w:bookmarkEnd w:id="1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4.11.2. О целесообразности дальнейшего применения обязательных требований с внесением изменений в</w:t>
      </w:r>
      <w:r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МНПА;</w:t>
      </w:r>
      <w:bookmarkStart w:id="2" w:name="_bookmark1"/>
      <w:bookmarkEnd w:id="2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4.11.3. О нецелесообразности дальнейшего применения обязательных требований и отмене (признании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утратившим</w:t>
      </w:r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силу) МНПА, содержащего обязательные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требования.</w:t>
      </w:r>
      <w:bookmarkStart w:id="3" w:name="_bookmark2"/>
      <w:bookmarkEnd w:id="3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4.12. Вывод, предусмотренный </w:t>
      </w:r>
      <w:hyperlink w:anchor="_bookmark0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подпунктом 4.11.2 пункта 4.11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одного или нескольких из следующих случаев: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4.12.1. Невозможность исполнения обязательных требо</w:t>
      </w:r>
      <w:r w:rsidR="0017233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ваний,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 от их исполнения и</w:t>
      </w:r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соблюдения;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4.12.2.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Наличие в различных МНПА или в одном МНПА противоречащих друг другу обязательных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требований;</w:t>
      </w:r>
      <w:proofErr w:type="gram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4.12.3.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требования;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4.12.4.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</w:t>
      </w:r>
      <w:r w:rsidRPr="00F316A4">
        <w:rPr>
          <w:rFonts w:ascii="Times New Roman" w:eastAsia="Times New Roman" w:hAnsi="Times New Roman" w:cs="Times New Roman"/>
          <w:spacing w:val="-4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технологий;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4.12.5. Несоответствие системы обязательных требований или отдельных обязательных требований принципам Федерального закона № 247-ФЗ, вышестоящим МНПА и (или) целям и положениям муниципальных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программ.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4.13. Вывод, предусмотренный </w:t>
      </w:r>
      <w:hyperlink w:anchor="_bookmark1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подпунктом 4.11.3 пункта 4.11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формулируется при выявлении нескольких случаев, предусмотренных</w:t>
      </w:r>
      <w:hyperlink w:anchor="_bookmark2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 xml:space="preserve"> пунктом 4.12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а также при выявлении наличия дублирующих и (или) аналогичных по содержанию обязательных требований в нескольких или одном</w:t>
      </w:r>
      <w:r w:rsidRPr="00F316A4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МНПА.</w:t>
      </w:r>
    </w:p>
    <w:p w:rsidR="00F316A4" w:rsidRPr="002F5F24" w:rsidRDefault="00172332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4.14.  Администрация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 позднее 1 октября года, следующего за годом подготовки Плана, в целях обществе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нных обсуждений размещает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</w:t>
      </w:r>
      <w:r w:rsidR="002F5F2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 официальном сайте сельского поселения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 Интернет с одновременным </w:t>
      </w:r>
      <w:hyperlink w:anchor="_bookmark6" w:history="1">
        <w:r w:rsidR="00F316A4" w:rsidRPr="002F5F2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уведомлением</w:t>
        </w:r>
      </w:hyperlink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2F5F24">
        <w:rPr>
          <w:rFonts w:ascii="Times New Roman" w:eastAsia="Times New Roman" w:hAnsi="Times New Roman" w:cs="Times New Roman"/>
          <w:spacing w:val="23"/>
          <w:sz w:val="28"/>
          <w:szCs w:val="28"/>
          <w:lang w:eastAsia="en-US" w:bidi="en-US"/>
        </w:rPr>
        <w:t xml:space="preserve"> </w:t>
      </w:r>
      <w:r w:rsidR="00F316A4" w:rsidRPr="002F5F2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заинтересованных физических и юридических лиц, по форме согласно приложению 2 к настоящему Порядку.</w:t>
      </w:r>
      <w:bookmarkStart w:id="4" w:name="_bookmark3"/>
      <w:bookmarkEnd w:id="4"/>
    </w:p>
    <w:p w:rsidR="00F316A4" w:rsidRPr="00674E75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4.15</w:t>
      </w:r>
      <w:r w:rsidRPr="002F5F24"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en-US"/>
        </w:rPr>
        <w:t xml:space="preserve">. 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Ср</w:t>
      </w:r>
      <w:r w:rsidR="002F5F2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 публичного обсуждения Доклада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составляет</w:t>
      </w:r>
      <w:r w:rsidR="002F5F2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не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менее 20 рабочих дней со дня его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размещения на официальном сайте 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Предложения (замечания) граждане, организации могут направить по электронному адресу, указанном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 на официальном сайте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674E75" w:rsidRDefault="00282A5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4.16.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рассматривает</w:t>
      </w:r>
      <w:r w:rsidR="00F316A4" w:rsidRPr="00F316A4">
        <w:rPr>
          <w:rFonts w:ascii="Times New Roman" w:eastAsia="Times New Roman" w:hAnsi="Times New Roman" w:cs="Times New Roman"/>
          <w:spacing w:val="35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все</w:t>
      </w:r>
      <w:r w:rsidR="00F316A4" w:rsidRPr="00F316A4">
        <w:rPr>
          <w:rFonts w:ascii="Times New Roman" w:eastAsia="Times New Roman" w:hAnsi="Times New Roman" w:cs="Times New Roman"/>
          <w:spacing w:val="27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предложения, поступившие</w:t>
      </w:r>
      <w:r w:rsidR="00F316A4" w:rsidRPr="00F316A4">
        <w:rPr>
          <w:rFonts w:ascii="Times New Roman" w:eastAsia="Times New Roman" w:hAnsi="Times New Roman" w:cs="Times New Roman"/>
          <w:spacing w:val="10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через официальный сайт в установленный срок в связи с проведени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 публичного обсуждения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составляет </w:t>
      </w:r>
      <w:hyperlink w:anchor="_bookmark7" w:history="1">
        <w:r w:rsidR="00F316A4"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свод</w:t>
        </w:r>
      </w:hyperlink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предложений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 достижении целей введения обязательных требований, содержащихся в МНПА, по форме согласно </w:t>
      </w:r>
      <w:r w:rsidR="00F316A4" w:rsidRPr="00CB5C1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приложению 3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к настоящему Порядку с указанием сведений об их учете и (или) о причинах отклонения. Свод пред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ложений подписывается главой сельского поселения и приобщается к Докладу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  <w:bookmarkStart w:id="5" w:name="_bookmark4"/>
      <w:bookmarkEnd w:id="5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случае согласия с поступившими предложениями (з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амечаниями)  Администрация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течение 20 рабочих дней со дня истече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ния срок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 публичного обсуждения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, </w:t>
      </w:r>
      <w:r w:rsidR="00F316A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указанного в </w:t>
      </w:r>
      <w:hyperlink w:anchor="_bookmark3" w:history="1">
        <w:r w:rsidR="00F316A4" w:rsidRPr="00674E75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пункте 4.15</w:t>
        </w:r>
      </w:hyperlink>
      <w:r w:rsidR="00F316A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осуществляет доработку Доклада</w:t>
      </w:r>
      <w:r w:rsidR="00F316A4" w:rsidRP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с отражением поступивших предложений (замечаний).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В случае несогласия с поступившими предложениями (замечаниями) в пределах срока, указанного в </w:t>
      </w:r>
      <w:hyperlink w:anchor="_bookmark4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абзаце</w:t>
        </w:r>
      </w:hyperlink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hyperlink w:anchor="_bookmark4" w:history="1">
        <w:r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втором</w:t>
        </w:r>
      </w:hyperlink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пункта, готовя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мо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тивированные пояснения и отражаю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ся в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Докладе.</w:t>
      </w:r>
    </w:p>
    <w:p w:rsidR="00F316A4" w:rsidRPr="00F316A4" w:rsidRDefault="00282A5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4.17.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Администрации в течение 5 рабочих дней со дня истечения срока, указанного в </w:t>
      </w:r>
      <w:hyperlink w:anchor="_bookmark4" w:history="1">
        <w:r w:rsidR="00F316A4" w:rsidRPr="00F316A4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абзаце втором пункта 4.16</w:t>
        </w:r>
      </w:hyperlink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настоящего Порядка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направляет доработанный Доклад на утверждение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. </w:t>
      </w:r>
    </w:p>
    <w:p w:rsidR="00F316A4" w:rsidRPr="00F316A4" w:rsidRDefault="00282A5F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4.18. Глава сельского поселения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течение 10 рабочих дней со дня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Доклада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утверждает</w:t>
      </w:r>
      <w:r w:rsidR="00F316A4" w:rsidRPr="00F316A4">
        <w:rPr>
          <w:rFonts w:ascii="Times New Roman" w:eastAsia="Times New Roman" w:hAnsi="Times New Roman" w:cs="Times New Roman"/>
          <w:spacing w:val="-6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его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4.19. Доклад в течение 10 рабочих дней со дня утверждения, но не позднее 31 декабря тек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ущего года, Администрация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размещает на 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официально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 сайте 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информационно-телекоммуникационной сети</w:t>
      </w:r>
      <w:r w:rsidRPr="00F316A4">
        <w:rPr>
          <w:rFonts w:ascii="Times New Roman" w:eastAsia="Times New Roman" w:hAnsi="Times New Roman" w:cs="Times New Roman"/>
          <w:spacing w:val="-1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Интернет.</w:t>
      </w:r>
    </w:p>
    <w:p w:rsidR="006A5CA7" w:rsidRPr="00F316A4" w:rsidRDefault="00F316A4" w:rsidP="006A5C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br w:type="page"/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 к</w:t>
      </w:r>
      <w:r w:rsidRPr="00F316A4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 xml:space="preserve"> </w:t>
      </w:r>
      <w:r w:rsidR="006A5CA7">
        <w:rPr>
          <w:rFonts w:ascii="Times New Roman" w:eastAsia="Times New Roman" w:hAnsi="Times New Roman" w:cs="Times New Roman"/>
          <w:spacing w:val="-7"/>
          <w:sz w:val="28"/>
          <w:szCs w:val="28"/>
          <w:lang w:eastAsia="en-US" w:bidi="en-US"/>
        </w:rPr>
        <w:t>порядку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6A5CA7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6" w:name="_bookmark5"/>
      <w:bookmarkEnd w:id="6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ЕЖЕГОДНЫЙ ПЛАН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проведения оценки применения обязательных требований, содержащихся в муниципальных норм</w:t>
      </w:r>
      <w:r w:rsidR="00674E7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ативных правовых актах </w:t>
      </w:r>
      <w:r w:rsidR="00282A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сельского поселения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</w:t>
      </w:r>
    </w:p>
    <w:p w:rsidR="00F316A4" w:rsidRPr="00F316A4" w:rsidRDefault="00F316A4" w:rsidP="00674E75">
      <w:pPr>
        <w:widowControl w:val="0"/>
        <w:tabs>
          <w:tab w:val="left" w:pos="15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на</w:t>
      </w:r>
      <w:proofErr w:type="spellEnd"/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US" w:bidi="en-US"/>
        </w:rPr>
        <w:tab/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год</w:t>
      </w:r>
      <w:proofErr w:type="spellEnd"/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8050"/>
      </w:tblGrid>
      <w:tr w:rsidR="00F316A4" w:rsidRPr="00F316A4" w:rsidTr="005A7F5B">
        <w:trPr>
          <w:trHeight w:val="847"/>
        </w:trPr>
        <w:tc>
          <w:tcPr>
            <w:tcW w:w="959" w:type="dxa"/>
            <w:shd w:val="clear" w:color="auto" w:fill="auto"/>
            <w:vAlign w:val="center"/>
          </w:tcPr>
          <w:p w:rsidR="005A7F5B" w:rsidRDefault="005A7F5B" w:rsidP="005A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  <w:p w:rsidR="00F316A4" w:rsidRPr="00F316A4" w:rsidRDefault="00F316A4" w:rsidP="005A7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Вид, реквизиты и наименование муниципального нормативного правового акта, подлежащего оценке</w:t>
            </w:r>
          </w:p>
        </w:tc>
      </w:tr>
      <w:tr w:rsidR="00F316A4" w:rsidRPr="00F316A4" w:rsidTr="00286ACE">
        <w:trPr>
          <w:trHeight w:val="525"/>
        </w:trPr>
        <w:tc>
          <w:tcPr>
            <w:tcW w:w="95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F316A4" w:rsidRPr="00F316A4" w:rsidTr="00286ACE">
        <w:trPr>
          <w:trHeight w:val="525"/>
        </w:trPr>
        <w:tc>
          <w:tcPr>
            <w:tcW w:w="95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F316A4" w:rsidRPr="00F316A4" w:rsidTr="00286ACE">
        <w:trPr>
          <w:trHeight w:val="525"/>
        </w:trPr>
        <w:tc>
          <w:tcPr>
            <w:tcW w:w="95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3.</w:t>
            </w:r>
          </w:p>
        </w:tc>
        <w:tc>
          <w:tcPr>
            <w:tcW w:w="8050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sectPr w:rsidR="00F316A4" w:rsidRPr="00F316A4" w:rsidSect="005C2EE6">
          <w:footnotePr>
            <w:numRestart w:val="eachPage"/>
          </w:footnotePr>
          <w:pgSz w:w="11910" w:h="16840"/>
          <w:pgMar w:top="1134" w:right="567" w:bottom="1134" w:left="1418" w:header="720" w:footer="720" w:gutter="0"/>
          <w:cols w:space="720"/>
        </w:sect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 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282A5F" w:rsidP="00282A5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bookmarkStart w:id="7" w:name="_bookmark6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  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УВЕДОМЛЕНИЕ</w:t>
      </w:r>
    </w:p>
    <w:p w:rsidR="00F316A4" w:rsidRPr="00F316A4" w:rsidRDefault="00282A5F" w:rsidP="00C70E52">
      <w:pPr>
        <w:widowControl w:val="0"/>
        <w:tabs>
          <w:tab w:val="left" w:pos="2350"/>
          <w:tab w:val="left" w:pos="4771"/>
          <w:tab w:val="left" w:pos="707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Настоящим Администрация сельского поселения</w:t>
      </w:r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уведомляет о проведении публичного обсуждения доклада о достижении целей введения обязательных требований, содержащихся в муниципальных нормативн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ых правовых ак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тах сельского поселения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(далее –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Доклад), а также о приеме предложений от участников публичного обсуждения.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tabs>
          <w:tab w:val="left" w:pos="3001"/>
          <w:tab w:val="left" w:pos="5909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Сроки приема </w:t>
      </w:r>
      <w:r w:rsidRPr="00F316A4">
        <w:rPr>
          <w:rFonts w:ascii="Times New Roman" w:eastAsia="Times New Roman" w:hAnsi="Times New Roman" w:cs="Times New Roman"/>
          <w:spacing w:val="-9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предложений: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</w:t>
      </w:r>
      <w:proofErr w:type="gramEnd"/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</w:t>
      </w:r>
    </w:p>
    <w:p w:rsidR="00F316A4" w:rsidRPr="00F316A4" w:rsidRDefault="00F316A4" w:rsidP="00D73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Предложения принимаются по адресу электронной почты: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D73F0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cp-</w:t>
      </w:r>
      <w:r w:rsidR="00D73F0E" w:rsidRPr="00D73F0E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chcurovskoe2012@yandex.ru</w:t>
      </w:r>
    </w:p>
    <w:p w:rsidR="00F316A4" w:rsidRPr="00F316A4" w:rsidRDefault="00F316A4" w:rsidP="003A25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Default="00F316A4" w:rsidP="00D22013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Уведомление о проведен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ии публичного обсуждения,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Доклад, а также иные материалы размещены на официальном сайте </w:t>
      </w:r>
      <w:r w:rsidR="00D2201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Чуровское</w:t>
      </w:r>
      <w:proofErr w:type="spellEnd"/>
      <w:r w:rsidR="00C70E52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информационно-телекоммуникационной сети Интернет:</w:t>
      </w:r>
      <w:r w:rsidR="00D2201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3A25CB" w:rsidRPr="00F316A4" w:rsidRDefault="003A25CB" w:rsidP="003A25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______________________________________________________________________</w:t>
      </w:r>
    </w:p>
    <w:p w:rsidR="00F316A4" w:rsidRPr="003A25CB" w:rsidRDefault="00D22013" w:rsidP="00D220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</w:t>
      </w:r>
      <w:r w:rsidR="00F316A4" w:rsidRPr="003A25C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(э</w:t>
      </w: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лектронный адрес</w:t>
      </w:r>
      <w:r w:rsidR="00F316A4" w:rsidRPr="003A25C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)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tabs>
          <w:tab w:val="left" w:pos="4424"/>
          <w:tab w:val="left" w:pos="6354"/>
          <w:tab w:val="left" w:pos="6984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составления</w:t>
      </w:r>
      <w:r w:rsidRPr="00F316A4">
        <w:rPr>
          <w:rFonts w:ascii="Times New Roman" w:eastAsia="Times New Roman" w:hAnsi="Times New Roman" w:cs="Times New Roman"/>
          <w:spacing w:val="-5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уведомления:</w:t>
      </w:r>
      <w:r w:rsidRPr="00F316A4">
        <w:rPr>
          <w:rFonts w:ascii="Times New Roman" w:eastAsia="Times New Roman" w:hAnsi="Times New Roman" w:cs="Times New Roman"/>
          <w:spacing w:val="-2"/>
          <w:sz w:val="28"/>
          <w:szCs w:val="28"/>
          <w:lang w:eastAsia="en-US" w:bidi="en-US"/>
        </w:rPr>
        <w:t xml:space="preserve"> 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«__» _____________</w:t>
      </w:r>
      <w:r w:rsidRP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ab/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</w:t>
      </w:r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u w:val="single"/>
          <w:lang w:eastAsia="en-US" w:bidi="en-US"/>
        </w:rPr>
        <w:tab/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sectPr w:rsidR="00F316A4" w:rsidRPr="00F316A4" w:rsidSect="005C2EE6">
          <w:footnotePr>
            <w:numRestart w:val="eachPage"/>
          </w:footnotePr>
          <w:pgSz w:w="11910" w:h="16840"/>
          <w:pgMar w:top="1134" w:right="567" w:bottom="1134" w:left="1418" w:header="720" w:footer="720" w:gutter="0"/>
          <w:cols w:space="720"/>
        </w:sect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>Приложение</w:t>
      </w:r>
      <w:r w:rsidRPr="00F316A4">
        <w:rPr>
          <w:rFonts w:ascii="Times New Roman" w:eastAsia="Times New Roman" w:hAnsi="Times New Roman" w:cs="Times New Roman"/>
          <w:spacing w:val="-10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 </w:t>
      </w:r>
    </w:p>
    <w:p w:rsidR="00F316A4" w:rsidRPr="00F316A4" w:rsidRDefault="00F316A4" w:rsidP="00F316A4">
      <w:pPr>
        <w:widowControl w:val="0"/>
        <w:tabs>
          <w:tab w:val="left" w:pos="8377"/>
        </w:tabs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3A25CB" w:rsidP="00F316A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Свод предложений по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 о достижении целей введения обязательных требований, содержащихся в муниципальных нормативных правовых актах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3A25CB" w:rsidP="00F316A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Прием предложений по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 о достижении целей введения обязательных требований, содержащихся в муниципальных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 правовых актах (далее –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Доклад), осущ</w:t>
      </w:r>
      <w:r w:rsidR="00D2201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ествлялся Администрацией</w:t>
      </w:r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proofErr w:type="gramStart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</w:t>
      </w:r>
      <w:proofErr w:type="gramEnd"/>
      <w:r w:rsidR="00F316A4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______________              по        ____________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tbl>
      <w:tblPr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2866"/>
        <w:gridCol w:w="3119"/>
        <w:gridCol w:w="3118"/>
      </w:tblGrid>
      <w:tr w:rsidR="00F316A4" w:rsidRPr="00F316A4" w:rsidTr="00286ACE">
        <w:trPr>
          <w:trHeight w:val="1779"/>
        </w:trPr>
        <w:tc>
          <w:tcPr>
            <w:tcW w:w="1245" w:type="dxa"/>
            <w:shd w:val="clear" w:color="auto" w:fill="auto"/>
          </w:tcPr>
          <w:p w:rsidR="00F316A4" w:rsidRPr="00F316A4" w:rsidRDefault="005A7F5B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№</w:t>
            </w:r>
          </w:p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Информация об участни</w:t>
            </w:r>
            <w:r w:rsidR="003A25C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ке публичного обсуждения</w:t>
            </w: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Доклада</w:t>
            </w: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</w:t>
            </w:r>
            <w:r w:rsidR="003A25C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одержание предложения по </w:t>
            </w: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Докладу, поступившего от участника публичного обсуждения</w:t>
            </w: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Резуль</w:t>
            </w:r>
            <w:r w:rsidR="003A25CB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тат рассмотрения предложения по</w:t>
            </w:r>
            <w:r w:rsidRPr="00F316A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Докладу, поступившего от участника публичного обсуждения</w:t>
            </w:r>
          </w:p>
        </w:tc>
      </w:tr>
      <w:tr w:rsidR="00F316A4" w:rsidRPr="00F316A4" w:rsidTr="00286ACE">
        <w:trPr>
          <w:trHeight w:val="525"/>
        </w:trPr>
        <w:tc>
          <w:tcPr>
            <w:tcW w:w="1245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4</w:t>
            </w:r>
          </w:p>
        </w:tc>
      </w:tr>
      <w:tr w:rsidR="00F316A4" w:rsidRPr="00F316A4" w:rsidTr="00286ACE">
        <w:trPr>
          <w:trHeight w:val="525"/>
        </w:trPr>
        <w:tc>
          <w:tcPr>
            <w:tcW w:w="1245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1.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  <w:tr w:rsidR="00F316A4" w:rsidRPr="00F316A4" w:rsidTr="00286ACE">
        <w:trPr>
          <w:trHeight w:val="525"/>
        </w:trPr>
        <w:tc>
          <w:tcPr>
            <w:tcW w:w="1245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left="-308"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  <w:r w:rsidRPr="00F316A4"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  <w:t>2.</w:t>
            </w:r>
          </w:p>
        </w:tc>
        <w:tc>
          <w:tcPr>
            <w:tcW w:w="2866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3118" w:type="dxa"/>
            <w:shd w:val="clear" w:color="auto" w:fill="auto"/>
          </w:tcPr>
          <w:p w:rsidR="00F316A4" w:rsidRPr="00F316A4" w:rsidRDefault="00F316A4" w:rsidP="00F316A4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en-US"/>
              </w:rPr>
            </w:pPr>
          </w:p>
        </w:tc>
      </w:tr>
    </w:tbl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Общее количество участников 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публичного обсуждения по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Общее количество по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ступивших предложений по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Докладу: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proofErr w:type="gram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из</w:t>
      </w:r>
      <w:proofErr w:type="spellEnd"/>
      <w:proofErr w:type="gram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них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количество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en-US" w:bidi="en-US"/>
        </w:rPr>
        <w:t>учтенных</w:t>
      </w:r>
      <w:proofErr w:type="spellEnd"/>
      <w:r w:rsidRPr="00F316A4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предложений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количество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предложений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,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учтенных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частично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numPr>
          <w:ilvl w:val="0"/>
          <w:numId w:val="1"/>
        </w:numPr>
        <w:tabs>
          <w:tab w:val="left" w:pos="337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количество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отклоненных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предложений</w:t>
      </w:r>
      <w:proofErr w:type="spellEnd"/>
      <w:r w:rsidRPr="00F316A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:</w:t>
      </w:r>
    </w:p>
    <w:p w:rsidR="00F316A4" w:rsidRPr="00F316A4" w:rsidRDefault="00F316A4" w:rsidP="00F316A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</w:pPr>
    </w:p>
    <w:p w:rsidR="002916D9" w:rsidRPr="003A25CB" w:rsidRDefault="00F316A4" w:rsidP="003A25CB">
      <w:pPr>
        <w:widowControl w:val="0"/>
        <w:tabs>
          <w:tab w:val="left" w:pos="6656"/>
          <w:tab w:val="left" w:pos="8240"/>
          <w:tab w:val="left" w:pos="88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Дата составления свода предложений по</w:t>
      </w:r>
      <w:r w:rsidR="003A25CB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pacing w:val="-16"/>
          <w:sz w:val="28"/>
          <w:szCs w:val="28"/>
          <w:lang w:eastAsia="en-US" w:bidi="en-US"/>
        </w:rPr>
        <w:t xml:space="preserve"> </w:t>
      </w:r>
      <w:r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Докладу:</w:t>
      </w:r>
      <w:r w:rsidR="003A25CB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</w:t>
      </w:r>
      <w:r w:rsidR="002C1A2F"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 xml:space="preserve">      </w:t>
      </w:r>
      <w:r w:rsid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«__»_________</w:t>
      </w:r>
      <w:r w:rsidR="003A25CB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20</w:t>
      </w:r>
      <w:r w:rsidR="003A25CB" w:rsidRPr="003A25C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___</w:t>
      </w:r>
      <w:r w:rsidR="003A25CB" w:rsidRPr="00F316A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г.</w:t>
      </w:r>
    </w:p>
    <w:sectPr w:rsidR="002916D9" w:rsidRPr="003A25CB" w:rsidSect="00CA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1D" w:rsidRDefault="00B22F1D" w:rsidP="00EA6636">
      <w:pPr>
        <w:spacing w:after="0" w:line="240" w:lineRule="auto"/>
      </w:pPr>
      <w:r>
        <w:separator/>
      </w:r>
    </w:p>
  </w:endnote>
  <w:endnote w:type="continuationSeparator" w:id="0">
    <w:p w:rsidR="00B22F1D" w:rsidRDefault="00B22F1D" w:rsidP="00EA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1D" w:rsidRDefault="00B22F1D" w:rsidP="00EA6636">
      <w:pPr>
        <w:spacing w:after="0" w:line="240" w:lineRule="auto"/>
      </w:pPr>
      <w:r>
        <w:separator/>
      </w:r>
    </w:p>
  </w:footnote>
  <w:footnote w:type="continuationSeparator" w:id="0">
    <w:p w:rsidR="00B22F1D" w:rsidRDefault="00B22F1D" w:rsidP="00EA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36" w:rsidRPr="00EA6636" w:rsidRDefault="00EA6636" w:rsidP="00EA6636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968"/>
    <w:multiLevelType w:val="hybridMultilevel"/>
    <w:tmpl w:val="A91E618C"/>
    <w:lvl w:ilvl="0" w:tplc="C7C8EC0A">
      <w:start w:val="1"/>
      <w:numFmt w:val="decimal"/>
      <w:lvlText w:val="%1."/>
      <w:lvlJc w:val="left"/>
      <w:pPr>
        <w:ind w:left="173" w:hanging="4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1" w:tplc="F0383676">
      <w:start w:val="1"/>
      <w:numFmt w:val="decimal"/>
      <w:lvlText w:val="%2."/>
      <w:lvlJc w:val="left"/>
      <w:pPr>
        <w:ind w:left="4511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n-US" w:eastAsia="en-US" w:bidi="en-US"/>
      </w:rPr>
    </w:lvl>
    <w:lvl w:ilvl="2" w:tplc="A50E9EEE">
      <w:numFmt w:val="bullet"/>
      <w:lvlText w:val="•"/>
      <w:lvlJc w:val="left"/>
      <w:pPr>
        <w:ind w:left="5182" w:hanging="280"/>
      </w:pPr>
      <w:rPr>
        <w:rFonts w:hint="default"/>
        <w:lang w:val="en-US" w:eastAsia="en-US" w:bidi="en-US"/>
      </w:rPr>
    </w:lvl>
    <w:lvl w:ilvl="3" w:tplc="B6DEEA8A">
      <w:numFmt w:val="bullet"/>
      <w:lvlText w:val="•"/>
      <w:lvlJc w:val="left"/>
      <w:pPr>
        <w:ind w:left="5845" w:hanging="280"/>
      </w:pPr>
      <w:rPr>
        <w:rFonts w:hint="default"/>
        <w:lang w:val="en-US" w:eastAsia="en-US" w:bidi="en-US"/>
      </w:rPr>
    </w:lvl>
    <w:lvl w:ilvl="4" w:tplc="7368D566">
      <w:numFmt w:val="bullet"/>
      <w:lvlText w:val="•"/>
      <w:lvlJc w:val="left"/>
      <w:pPr>
        <w:ind w:left="6508" w:hanging="280"/>
      </w:pPr>
      <w:rPr>
        <w:rFonts w:hint="default"/>
        <w:lang w:val="en-US" w:eastAsia="en-US" w:bidi="en-US"/>
      </w:rPr>
    </w:lvl>
    <w:lvl w:ilvl="5" w:tplc="4A225ED8">
      <w:numFmt w:val="bullet"/>
      <w:lvlText w:val="•"/>
      <w:lvlJc w:val="left"/>
      <w:pPr>
        <w:ind w:left="7171" w:hanging="280"/>
      </w:pPr>
      <w:rPr>
        <w:rFonts w:hint="default"/>
        <w:lang w:val="en-US" w:eastAsia="en-US" w:bidi="en-US"/>
      </w:rPr>
    </w:lvl>
    <w:lvl w:ilvl="6" w:tplc="E620D684">
      <w:numFmt w:val="bullet"/>
      <w:lvlText w:val="•"/>
      <w:lvlJc w:val="left"/>
      <w:pPr>
        <w:ind w:left="7834" w:hanging="280"/>
      </w:pPr>
      <w:rPr>
        <w:rFonts w:hint="default"/>
        <w:lang w:val="en-US" w:eastAsia="en-US" w:bidi="en-US"/>
      </w:rPr>
    </w:lvl>
    <w:lvl w:ilvl="7" w:tplc="2CF068FA">
      <w:numFmt w:val="bullet"/>
      <w:lvlText w:val="•"/>
      <w:lvlJc w:val="left"/>
      <w:pPr>
        <w:ind w:left="8497" w:hanging="280"/>
      </w:pPr>
      <w:rPr>
        <w:rFonts w:hint="default"/>
        <w:lang w:val="en-US" w:eastAsia="en-US" w:bidi="en-US"/>
      </w:rPr>
    </w:lvl>
    <w:lvl w:ilvl="8" w:tplc="B04E2054">
      <w:numFmt w:val="bullet"/>
      <w:lvlText w:val="•"/>
      <w:lvlJc w:val="left"/>
      <w:pPr>
        <w:ind w:left="9160" w:hanging="280"/>
      </w:pPr>
      <w:rPr>
        <w:rFonts w:hint="default"/>
        <w:lang w:val="en-US" w:eastAsia="en-US" w:bidi="en-US"/>
      </w:rPr>
    </w:lvl>
  </w:abstractNum>
  <w:abstractNum w:abstractNumId="1">
    <w:nsid w:val="205F0FFC"/>
    <w:multiLevelType w:val="hybridMultilevel"/>
    <w:tmpl w:val="DC80C5AA"/>
    <w:lvl w:ilvl="0" w:tplc="91B2F7C0">
      <w:numFmt w:val="bullet"/>
      <w:lvlText w:val="-"/>
      <w:lvlJc w:val="left"/>
      <w:pPr>
        <w:ind w:left="173" w:hanging="200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en-US" w:eastAsia="en-US" w:bidi="en-US"/>
      </w:rPr>
    </w:lvl>
    <w:lvl w:ilvl="1" w:tplc="2242B34A">
      <w:numFmt w:val="bullet"/>
      <w:lvlText w:val="•"/>
      <w:lvlJc w:val="left"/>
      <w:pPr>
        <w:ind w:left="1210" w:hanging="200"/>
      </w:pPr>
      <w:rPr>
        <w:rFonts w:hint="default"/>
        <w:lang w:val="en-US" w:eastAsia="en-US" w:bidi="en-US"/>
      </w:rPr>
    </w:lvl>
    <w:lvl w:ilvl="2" w:tplc="9D70627E">
      <w:numFmt w:val="bullet"/>
      <w:lvlText w:val="•"/>
      <w:lvlJc w:val="left"/>
      <w:pPr>
        <w:ind w:left="2241" w:hanging="200"/>
      </w:pPr>
      <w:rPr>
        <w:rFonts w:hint="default"/>
        <w:lang w:val="en-US" w:eastAsia="en-US" w:bidi="en-US"/>
      </w:rPr>
    </w:lvl>
    <w:lvl w:ilvl="3" w:tplc="E2EC308C">
      <w:numFmt w:val="bullet"/>
      <w:lvlText w:val="•"/>
      <w:lvlJc w:val="left"/>
      <w:pPr>
        <w:ind w:left="3271" w:hanging="200"/>
      </w:pPr>
      <w:rPr>
        <w:rFonts w:hint="default"/>
        <w:lang w:val="en-US" w:eastAsia="en-US" w:bidi="en-US"/>
      </w:rPr>
    </w:lvl>
    <w:lvl w:ilvl="4" w:tplc="C73A7544">
      <w:numFmt w:val="bullet"/>
      <w:lvlText w:val="•"/>
      <w:lvlJc w:val="left"/>
      <w:pPr>
        <w:ind w:left="4302" w:hanging="200"/>
      </w:pPr>
      <w:rPr>
        <w:rFonts w:hint="default"/>
        <w:lang w:val="en-US" w:eastAsia="en-US" w:bidi="en-US"/>
      </w:rPr>
    </w:lvl>
    <w:lvl w:ilvl="5" w:tplc="556220D8">
      <w:numFmt w:val="bullet"/>
      <w:lvlText w:val="•"/>
      <w:lvlJc w:val="left"/>
      <w:pPr>
        <w:ind w:left="5333" w:hanging="200"/>
      </w:pPr>
      <w:rPr>
        <w:rFonts w:hint="default"/>
        <w:lang w:val="en-US" w:eastAsia="en-US" w:bidi="en-US"/>
      </w:rPr>
    </w:lvl>
    <w:lvl w:ilvl="6" w:tplc="70004EF8">
      <w:numFmt w:val="bullet"/>
      <w:lvlText w:val="•"/>
      <w:lvlJc w:val="left"/>
      <w:pPr>
        <w:ind w:left="6363" w:hanging="200"/>
      </w:pPr>
      <w:rPr>
        <w:rFonts w:hint="default"/>
        <w:lang w:val="en-US" w:eastAsia="en-US" w:bidi="en-US"/>
      </w:rPr>
    </w:lvl>
    <w:lvl w:ilvl="7" w:tplc="D19CEA42">
      <w:numFmt w:val="bullet"/>
      <w:lvlText w:val="•"/>
      <w:lvlJc w:val="left"/>
      <w:pPr>
        <w:ind w:left="7394" w:hanging="200"/>
      </w:pPr>
      <w:rPr>
        <w:rFonts w:hint="default"/>
        <w:lang w:val="en-US" w:eastAsia="en-US" w:bidi="en-US"/>
      </w:rPr>
    </w:lvl>
    <w:lvl w:ilvl="8" w:tplc="7F0684BE">
      <w:numFmt w:val="bullet"/>
      <w:lvlText w:val="•"/>
      <w:lvlJc w:val="left"/>
      <w:pPr>
        <w:ind w:left="8424" w:hanging="200"/>
      </w:pPr>
      <w:rPr>
        <w:rFonts w:hint="default"/>
        <w:lang w:val="en-US" w:eastAsia="en-US" w:bidi="en-US"/>
      </w:rPr>
    </w:lvl>
  </w:abstractNum>
  <w:abstractNum w:abstractNumId="2">
    <w:nsid w:val="366B694D"/>
    <w:multiLevelType w:val="hybridMultilevel"/>
    <w:tmpl w:val="D5CECC38"/>
    <w:lvl w:ilvl="0" w:tplc="1D92E542">
      <w:numFmt w:val="bullet"/>
      <w:lvlText w:val="-"/>
      <w:lvlJc w:val="left"/>
      <w:pPr>
        <w:ind w:left="173" w:hanging="16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1" w:tplc="91A4B1BE">
      <w:numFmt w:val="bullet"/>
      <w:lvlText w:val="•"/>
      <w:lvlJc w:val="left"/>
      <w:pPr>
        <w:ind w:left="1210" w:hanging="164"/>
      </w:pPr>
      <w:rPr>
        <w:rFonts w:hint="default"/>
        <w:lang w:val="en-US" w:eastAsia="en-US" w:bidi="en-US"/>
      </w:rPr>
    </w:lvl>
    <w:lvl w:ilvl="2" w:tplc="3CEEF018">
      <w:numFmt w:val="bullet"/>
      <w:lvlText w:val="•"/>
      <w:lvlJc w:val="left"/>
      <w:pPr>
        <w:ind w:left="2241" w:hanging="164"/>
      </w:pPr>
      <w:rPr>
        <w:rFonts w:hint="default"/>
        <w:lang w:val="en-US" w:eastAsia="en-US" w:bidi="en-US"/>
      </w:rPr>
    </w:lvl>
    <w:lvl w:ilvl="3" w:tplc="8BC8F5BC">
      <w:numFmt w:val="bullet"/>
      <w:lvlText w:val="•"/>
      <w:lvlJc w:val="left"/>
      <w:pPr>
        <w:ind w:left="3271" w:hanging="164"/>
      </w:pPr>
      <w:rPr>
        <w:rFonts w:hint="default"/>
        <w:lang w:val="en-US" w:eastAsia="en-US" w:bidi="en-US"/>
      </w:rPr>
    </w:lvl>
    <w:lvl w:ilvl="4" w:tplc="D560432A">
      <w:numFmt w:val="bullet"/>
      <w:lvlText w:val="•"/>
      <w:lvlJc w:val="left"/>
      <w:pPr>
        <w:ind w:left="4302" w:hanging="164"/>
      </w:pPr>
      <w:rPr>
        <w:rFonts w:hint="default"/>
        <w:lang w:val="en-US" w:eastAsia="en-US" w:bidi="en-US"/>
      </w:rPr>
    </w:lvl>
    <w:lvl w:ilvl="5" w:tplc="02469766">
      <w:numFmt w:val="bullet"/>
      <w:lvlText w:val="•"/>
      <w:lvlJc w:val="left"/>
      <w:pPr>
        <w:ind w:left="5333" w:hanging="164"/>
      </w:pPr>
      <w:rPr>
        <w:rFonts w:hint="default"/>
        <w:lang w:val="en-US" w:eastAsia="en-US" w:bidi="en-US"/>
      </w:rPr>
    </w:lvl>
    <w:lvl w:ilvl="6" w:tplc="C0449692">
      <w:numFmt w:val="bullet"/>
      <w:lvlText w:val="•"/>
      <w:lvlJc w:val="left"/>
      <w:pPr>
        <w:ind w:left="6363" w:hanging="164"/>
      </w:pPr>
      <w:rPr>
        <w:rFonts w:hint="default"/>
        <w:lang w:val="en-US" w:eastAsia="en-US" w:bidi="en-US"/>
      </w:rPr>
    </w:lvl>
    <w:lvl w:ilvl="7" w:tplc="CF6878B6">
      <w:numFmt w:val="bullet"/>
      <w:lvlText w:val="•"/>
      <w:lvlJc w:val="left"/>
      <w:pPr>
        <w:ind w:left="7394" w:hanging="164"/>
      </w:pPr>
      <w:rPr>
        <w:rFonts w:hint="default"/>
        <w:lang w:val="en-US" w:eastAsia="en-US" w:bidi="en-US"/>
      </w:rPr>
    </w:lvl>
    <w:lvl w:ilvl="8" w:tplc="59325724">
      <w:numFmt w:val="bullet"/>
      <w:lvlText w:val="•"/>
      <w:lvlJc w:val="left"/>
      <w:pPr>
        <w:ind w:left="8424" w:hanging="164"/>
      </w:pPr>
      <w:rPr>
        <w:rFonts w:hint="default"/>
        <w:lang w:val="en-US" w:eastAsia="en-US" w:bidi="en-US"/>
      </w:rPr>
    </w:lvl>
  </w:abstractNum>
  <w:abstractNum w:abstractNumId="3">
    <w:nsid w:val="676B4A92"/>
    <w:multiLevelType w:val="multilevel"/>
    <w:tmpl w:val="13BA4534"/>
    <w:lvl w:ilvl="0">
      <w:start w:val="2"/>
      <w:numFmt w:val="decimal"/>
      <w:lvlText w:val="%1"/>
      <w:lvlJc w:val="left"/>
      <w:pPr>
        <w:ind w:left="173" w:hanging="61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3" w:hanging="617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3" w:hanging="77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33" w:hanging="77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4" w:hanging="77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en-US" w:eastAsia="en-US" w:bidi="en-US"/>
      </w:rPr>
    </w:lvl>
  </w:abstractNum>
  <w:abstractNum w:abstractNumId="4">
    <w:nsid w:val="725F73A4"/>
    <w:multiLevelType w:val="multilevel"/>
    <w:tmpl w:val="5EDA2810"/>
    <w:lvl w:ilvl="0">
      <w:start w:val="4"/>
      <w:numFmt w:val="decimal"/>
      <w:lvlText w:val="%1."/>
      <w:lvlJc w:val="left"/>
      <w:pPr>
        <w:ind w:left="4511" w:hanging="2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60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3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6A4"/>
    <w:rsid w:val="00035BD7"/>
    <w:rsid w:val="00044D1F"/>
    <w:rsid w:val="00080565"/>
    <w:rsid w:val="000D70B4"/>
    <w:rsid w:val="0016562F"/>
    <w:rsid w:val="00172332"/>
    <w:rsid w:val="001815FC"/>
    <w:rsid w:val="0025669D"/>
    <w:rsid w:val="00282A5F"/>
    <w:rsid w:val="002841E1"/>
    <w:rsid w:val="002916D9"/>
    <w:rsid w:val="002A259A"/>
    <w:rsid w:val="002B2177"/>
    <w:rsid w:val="002B68FA"/>
    <w:rsid w:val="002C1A2F"/>
    <w:rsid w:val="002F5F24"/>
    <w:rsid w:val="00305F4F"/>
    <w:rsid w:val="003A25CB"/>
    <w:rsid w:val="005A7F5B"/>
    <w:rsid w:val="005D39BE"/>
    <w:rsid w:val="00612A0D"/>
    <w:rsid w:val="00674E75"/>
    <w:rsid w:val="006819BC"/>
    <w:rsid w:val="006A5CA7"/>
    <w:rsid w:val="006B5537"/>
    <w:rsid w:val="007365B9"/>
    <w:rsid w:val="007F091D"/>
    <w:rsid w:val="008730D7"/>
    <w:rsid w:val="009A5909"/>
    <w:rsid w:val="009C3B3D"/>
    <w:rsid w:val="009C6AC4"/>
    <w:rsid w:val="00A67F02"/>
    <w:rsid w:val="00B00A1E"/>
    <w:rsid w:val="00B22F1D"/>
    <w:rsid w:val="00B359CB"/>
    <w:rsid w:val="00B4786B"/>
    <w:rsid w:val="00B743B9"/>
    <w:rsid w:val="00B95B12"/>
    <w:rsid w:val="00BD21DC"/>
    <w:rsid w:val="00BE391C"/>
    <w:rsid w:val="00C51F18"/>
    <w:rsid w:val="00C61F62"/>
    <w:rsid w:val="00C6248D"/>
    <w:rsid w:val="00C70E52"/>
    <w:rsid w:val="00CA4D4A"/>
    <w:rsid w:val="00CB5C19"/>
    <w:rsid w:val="00CE46D1"/>
    <w:rsid w:val="00D22013"/>
    <w:rsid w:val="00D24F8E"/>
    <w:rsid w:val="00D43E10"/>
    <w:rsid w:val="00D73F0E"/>
    <w:rsid w:val="00E455D3"/>
    <w:rsid w:val="00E94E22"/>
    <w:rsid w:val="00EA6636"/>
    <w:rsid w:val="00ED2A5A"/>
    <w:rsid w:val="00ED7010"/>
    <w:rsid w:val="00F316A4"/>
    <w:rsid w:val="00F34EF0"/>
    <w:rsid w:val="00F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636"/>
  </w:style>
  <w:style w:type="paragraph" w:styleId="a7">
    <w:name w:val="footer"/>
    <w:basedOn w:val="a"/>
    <w:link w:val="a8"/>
    <w:uiPriority w:val="99"/>
    <w:semiHidden/>
    <w:unhideWhenUsed/>
    <w:rsid w:val="00EA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5E2E3-AFB6-4FDD-A69F-741EC207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29</cp:revision>
  <cp:lastPrinted>2022-11-09T05:52:00Z</cp:lastPrinted>
  <dcterms:created xsi:type="dcterms:W3CDTF">2022-10-20T10:59:00Z</dcterms:created>
  <dcterms:modified xsi:type="dcterms:W3CDTF">2022-12-02T06:05:00Z</dcterms:modified>
</cp:coreProperties>
</file>